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野徐镇2023年公益性岗位职位表</w:t>
      </w:r>
    </w:p>
    <w:p>
      <w:pPr>
        <w:pStyle w:val="4"/>
        <w:rPr>
          <w:rFonts w:hint="eastAsia"/>
          <w:lang w:val="en-US" w:eastAsia="zh-CN"/>
        </w:rPr>
      </w:pPr>
    </w:p>
    <w:tbl>
      <w:tblPr>
        <w:tblStyle w:val="6"/>
        <w:tblW w:w="13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07"/>
        <w:gridCol w:w="4335"/>
        <w:gridCol w:w="738"/>
        <w:gridCol w:w="1392"/>
        <w:gridCol w:w="763"/>
        <w:gridCol w:w="1273"/>
        <w:gridCol w:w="118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    号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泰州市野徐镇人民政府</w:t>
            </w: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城乡社会管理岗位—社会保障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大专及以上学历，能够熟练使用电脑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能够熟练使用电脑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野徐镇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具体工作岗位由镇党委研究后统一安排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城乡社会管理岗位—社会救助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城乡社会管理岗位—社会福利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城乡社会管理岗位—群团工作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YWJiMmVkOGRhM2RlODRkNTJlYTljZmE0NWNkNDUifQ=="/>
  </w:docVars>
  <w:rsids>
    <w:rsidRoot w:val="2BDA500C"/>
    <w:rsid w:val="074B7B5E"/>
    <w:rsid w:val="0E2D1413"/>
    <w:rsid w:val="106D43EE"/>
    <w:rsid w:val="138A52B7"/>
    <w:rsid w:val="18495E21"/>
    <w:rsid w:val="24D71FB9"/>
    <w:rsid w:val="25FD28DE"/>
    <w:rsid w:val="28D84F73"/>
    <w:rsid w:val="28E52D8D"/>
    <w:rsid w:val="293437DA"/>
    <w:rsid w:val="2A476B35"/>
    <w:rsid w:val="2BDA500C"/>
    <w:rsid w:val="34F22E94"/>
    <w:rsid w:val="40252B41"/>
    <w:rsid w:val="492E0A76"/>
    <w:rsid w:val="51070C10"/>
    <w:rsid w:val="63AD4B03"/>
    <w:rsid w:val="676822E0"/>
    <w:rsid w:val="694D56D4"/>
    <w:rsid w:val="708C533F"/>
    <w:rsid w:val="79D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 w:eastAsia="黑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23</TotalTime>
  <ScaleCrop>false</ScaleCrop>
  <LinksUpToDate>false</LinksUpToDate>
  <CharactersWithSpaces>189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2023-04-03T06:42:00Z</dcterms:created>
  <dc:creator>涼城旧夢</dc:creator>
  <cp:lastModifiedBy>Happy every day</cp:lastModifiedBy>
  <dcterms:modified xsi:type="dcterms:W3CDTF">2023-08-31T02:58:53Z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8CCDA1BA068449F1AA719D6BF87FD6B7</vt:lpwstr>
  </property>
</Properties>
</file>