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：</w:t>
      </w:r>
    </w:p>
    <w:p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z w:val="30"/>
          <w:szCs w:val="30"/>
        </w:rPr>
        <w:t>江苏省江海博物馆公开招聘政府购买服务人员报名登记表</w:t>
      </w:r>
    </w:p>
    <w:bookmarkEnd w:id="0"/>
    <w:tbl>
      <w:tblPr>
        <w:tblStyle w:val="3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80"/>
        <w:gridCol w:w="838"/>
        <w:gridCol w:w="262"/>
        <w:gridCol w:w="732"/>
        <w:gridCol w:w="369"/>
        <w:gridCol w:w="240"/>
        <w:gridCol w:w="664"/>
        <w:gridCol w:w="932"/>
        <w:gridCol w:w="805"/>
        <w:gridCol w:w="110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6022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0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80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83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4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6941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（从高中起）</w:t>
            </w:r>
          </w:p>
        </w:tc>
        <w:tc>
          <w:tcPr>
            <w:tcW w:w="8121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主要情况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74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明</w:t>
            </w:r>
          </w:p>
        </w:tc>
        <w:tc>
          <w:tcPr>
            <w:tcW w:w="8121" w:type="dxa"/>
            <w:gridSpan w:val="11"/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pStyle w:val="2"/>
              <w:spacing w:line="240" w:lineRule="exact"/>
              <w:ind w:firstLine="48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hAnsi="Times New Roman" w:eastAsia="仿宋_GB2312"/>
                <w:sz w:val="24"/>
              </w:rPr>
              <w:t xml:space="preserve"> </w:t>
            </w: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名：</w:t>
            </w:r>
          </w:p>
          <w:p>
            <w:pPr>
              <w:spacing w:line="24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</w:tc>
        <w:tc>
          <w:tcPr>
            <w:tcW w:w="3621" w:type="dxa"/>
            <w:gridSpan w:val="6"/>
            <w:noWrap w:val="0"/>
            <w:vAlign w:val="center"/>
          </w:tcPr>
          <w:p>
            <w:pPr>
              <w:spacing w:line="24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4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450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mJlODZkOTMyMDA0N2Q1OWVmYTgyYzU2MTg2MTEifQ=="/>
  </w:docVars>
  <w:rsids>
    <w:rsidRoot w:val="35C201A0"/>
    <w:rsid w:val="35C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198</Characters>
  <Lines>0</Lines>
  <Paragraphs>0</Paragraphs>
  <TotalTime>0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2023-08-04T07:59:00Z</dcterms:created>
  <dc:creator>WPS_1592892613</dc:creator>
  <cp:lastModifiedBy>WPS_1592892613</cp:lastModifiedBy>
  <dcterms:modified xsi:type="dcterms:W3CDTF">2023-08-04T08:00:28Z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34C2864E4F2A4A6BB9ECC52B5B0EC660_11</vt:lpwstr>
  </property>
</Properties>
</file>