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Arial"/>
          <w:color w:val="00000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附件1：</w:t>
      </w:r>
    </w:p>
    <w:p>
      <w:pPr>
        <w:jc w:val="center"/>
        <w:rPr>
          <w:rFonts w:ascii="黑体" w:hAnsi="宋体" w:eastAsia="黑体" w:cs="Arial"/>
          <w:color w:val="000000"/>
          <w:sz w:val="36"/>
          <w:szCs w:val="36"/>
        </w:rPr>
      </w:pPr>
      <w:r>
        <w:rPr>
          <w:rFonts w:hint="eastAsia" w:ascii="黑体" w:hAnsi="宋体" w:eastAsia="黑体" w:cs="Arial"/>
          <w:color w:val="000000"/>
          <w:sz w:val="36"/>
          <w:szCs w:val="36"/>
        </w:rPr>
        <w:t>扬州市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广陵区图书馆</w:t>
      </w:r>
      <w:r>
        <w:rPr>
          <w:rFonts w:hint="eastAsia" w:ascii="黑体" w:hAnsi="宋体" w:eastAsia="黑体" w:cs="Arial"/>
          <w:color w:val="000000"/>
          <w:sz w:val="36"/>
          <w:szCs w:val="36"/>
        </w:rPr>
        <w:t>公开招聘劳务派遣制工作人员岗位简介表</w:t>
      </w:r>
    </w:p>
    <w:tbl>
      <w:tblPr>
        <w:tblStyle w:val="6"/>
        <w:tblW w:w="14681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91"/>
        <w:gridCol w:w="2848"/>
        <w:gridCol w:w="996"/>
        <w:gridCol w:w="2278"/>
        <w:gridCol w:w="3560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5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用工单位</w:t>
            </w:r>
          </w:p>
        </w:tc>
        <w:tc>
          <w:tcPr>
            <w:tcW w:w="15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招聘岗位代码</w:t>
            </w:r>
          </w:p>
        </w:tc>
        <w:tc>
          <w:tcPr>
            <w:tcW w:w="2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岗位简介</w:t>
            </w:r>
          </w:p>
        </w:tc>
        <w:tc>
          <w:tcPr>
            <w:tcW w:w="9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7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招考条件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5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广陵区图书馆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01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从事微信公众号、视频号、抖音等新媒体的运营和推广工作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1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本科及以上学历           取得相应学位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摄影、数字媒体、数字媒体艺术、影视摄影与制作、数字影像设计、全媒体新闻采编与制作、数字动画、网络与新媒体、媒体创意、新媒体与信息网络、媒体创意</w:t>
            </w:r>
          </w:p>
        </w:tc>
        <w:tc>
          <w:tcPr>
            <w:tcW w:w="18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35周岁以下</w:t>
            </w:r>
          </w:p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党员优先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15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02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Cs w:val="21"/>
              </w:rPr>
            </w:pPr>
          </w:p>
        </w:tc>
        <w:tc>
          <w:tcPr>
            <w:tcW w:w="28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从事活动策划与组织，方案、主持稿、新闻报道等文案的撰写、读者接待、咨询、服务等工作、辅助成人阅览室日常开放，图书分类分区、阅读推广等工作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ascii="仿宋_GB2312" w:hAnsi="宋体" w:eastAsia="仿宋_GB2312" w:cs="Arial"/>
                <w:color w:val="000000"/>
                <w:szCs w:val="21"/>
              </w:rPr>
              <w:t>10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Cs w:val="21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本科及以上学历           取得相应学位</w:t>
            </w:r>
          </w:p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</w:p>
        </w:tc>
        <w:tc>
          <w:tcPr>
            <w:tcW w:w="3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不限</w:t>
            </w:r>
          </w:p>
        </w:tc>
        <w:tc>
          <w:tcPr>
            <w:tcW w:w="1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Cs w:val="21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具体专业请参照《江苏省202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1"/>
          <w:szCs w:val="21"/>
        </w:rPr>
        <w:t>年度考试录用公务员专业参考目录》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报名咨询电话：0514—82075531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关于年龄的计算截止时间为202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1"/>
          <w:szCs w:val="21"/>
        </w:rPr>
        <w:t>日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35周岁（含）以下即为1987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日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21"/>
          <w:szCs w:val="21"/>
        </w:rPr>
        <w:t>出生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ind w:firstLine="630" w:firstLineChars="300"/>
        <w:jc w:val="left"/>
        <w:rPr>
          <w:rFonts w:hint="eastAsia" w:ascii="仿宋_GB2312" w:hAnsi="宋体" w:eastAsia="仿宋_GB2312" w:cs="Arial"/>
          <w:color w:val="000000"/>
          <w:szCs w:val="21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4E7C07"/>
    <w:multiLevelType w:val="singleLevel"/>
    <w:tmpl w:val="E14E7C0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0ZjFmZTM0OGZkZjI1MmUyYTBlODVkZGVkZTM3ZTkifQ=="/>
  </w:docVars>
  <w:rsids>
    <w:rsidRoot w:val="00194E80"/>
    <w:rsid w:val="00142664"/>
    <w:rsid w:val="00187080"/>
    <w:rsid w:val="00194E80"/>
    <w:rsid w:val="001B39AC"/>
    <w:rsid w:val="001B6DBF"/>
    <w:rsid w:val="00216678"/>
    <w:rsid w:val="0022203D"/>
    <w:rsid w:val="00264396"/>
    <w:rsid w:val="002853CA"/>
    <w:rsid w:val="003C2C58"/>
    <w:rsid w:val="00563964"/>
    <w:rsid w:val="005B13B8"/>
    <w:rsid w:val="006D26D4"/>
    <w:rsid w:val="00995D02"/>
    <w:rsid w:val="00A04A26"/>
    <w:rsid w:val="00A81B01"/>
    <w:rsid w:val="00B06AEF"/>
    <w:rsid w:val="00CB21E8"/>
    <w:rsid w:val="00CC105F"/>
    <w:rsid w:val="00DC1FEA"/>
    <w:rsid w:val="00DC776F"/>
    <w:rsid w:val="00E3075A"/>
    <w:rsid w:val="03DE44D2"/>
    <w:rsid w:val="03E52D80"/>
    <w:rsid w:val="05CD383A"/>
    <w:rsid w:val="06091DED"/>
    <w:rsid w:val="06D12EF8"/>
    <w:rsid w:val="06D138C2"/>
    <w:rsid w:val="07712AC2"/>
    <w:rsid w:val="0AD15EC0"/>
    <w:rsid w:val="0BB773DD"/>
    <w:rsid w:val="0C1E1FC5"/>
    <w:rsid w:val="0C5717FC"/>
    <w:rsid w:val="0C6230D9"/>
    <w:rsid w:val="0D791A41"/>
    <w:rsid w:val="0F502D2B"/>
    <w:rsid w:val="0F9F4E05"/>
    <w:rsid w:val="13060DA4"/>
    <w:rsid w:val="18E473B5"/>
    <w:rsid w:val="19A112A4"/>
    <w:rsid w:val="1A3D3EF5"/>
    <w:rsid w:val="1DA66959"/>
    <w:rsid w:val="201854EF"/>
    <w:rsid w:val="20D22AB2"/>
    <w:rsid w:val="236F71B1"/>
    <w:rsid w:val="24B37360"/>
    <w:rsid w:val="26032449"/>
    <w:rsid w:val="263B535F"/>
    <w:rsid w:val="26CC420B"/>
    <w:rsid w:val="27575393"/>
    <w:rsid w:val="29EC49D6"/>
    <w:rsid w:val="2E8651E6"/>
    <w:rsid w:val="3066695E"/>
    <w:rsid w:val="35E662EB"/>
    <w:rsid w:val="370C7564"/>
    <w:rsid w:val="38F045FB"/>
    <w:rsid w:val="3995185B"/>
    <w:rsid w:val="3EF75E66"/>
    <w:rsid w:val="3F540899"/>
    <w:rsid w:val="3FFF3A02"/>
    <w:rsid w:val="46C451EA"/>
    <w:rsid w:val="46C75EE7"/>
    <w:rsid w:val="47B911A2"/>
    <w:rsid w:val="47BB4388"/>
    <w:rsid w:val="4C673A9C"/>
    <w:rsid w:val="4F004600"/>
    <w:rsid w:val="50BF6871"/>
    <w:rsid w:val="51D015FB"/>
    <w:rsid w:val="52757244"/>
    <w:rsid w:val="55390401"/>
    <w:rsid w:val="567842E6"/>
    <w:rsid w:val="575F6D18"/>
    <w:rsid w:val="58DB6E46"/>
    <w:rsid w:val="58E24ECA"/>
    <w:rsid w:val="5984687A"/>
    <w:rsid w:val="61917C4F"/>
    <w:rsid w:val="625072D1"/>
    <w:rsid w:val="62601B0D"/>
    <w:rsid w:val="63F5427F"/>
    <w:rsid w:val="65A2148C"/>
    <w:rsid w:val="662B37E6"/>
    <w:rsid w:val="66821CEC"/>
    <w:rsid w:val="6AB74B98"/>
    <w:rsid w:val="6B7C3949"/>
    <w:rsid w:val="6C72351A"/>
    <w:rsid w:val="6F8B417C"/>
    <w:rsid w:val="71D32EC9"/>
    <w:rsid w:val="72DD23AF"/>
    <w:rsid w:val="74DC371B"/>
    <w:rsid w:val="779C7226"/>
    <w:rsid w:val="784906B7"/>
    <w:rsid w:val="788D262D"/>
    <w:rsid w:val="7B51051B"/>
    <w:rsid w:val="7B956719"/>
    <w:rsid w:val="7D3010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2023-02-28T08:06:00Z</dcterms:created>
  <dc:creator>admin</dc:creator>
  <cp:lastModifiedBy>Oyster</cp:lastModifiedBy>
  <cp:lastPrinted>2022-01-19T08:38:00Z</cp:lastPrinted>
  <dcterms:modified xsi:type="dcterms:W3CDTF">2023-03-20T08:35:12Z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7987F9AA77E4410293BB23B0574524CF</vt:lpwstr>
  </property>
</Properties>
</file>