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40" w:lineRule="exact"/>
        <w:jc w:val="left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附件1：</w:t>
      </w:r>
    </w:p>
    <w:p>
      <w:pPr>
        <w:pStyle w:val="3"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资格条件及个性化条件一览表</w:t>
      </w:r>
      <w:bookmarkEnd w:id="0"/>
    </w:p>
    <w:tbl>
      <w:tblPr>
        <w:tblStyle w:val="4"/>
        <w:tblW w:w="9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8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668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ind w:firstLine="241" w:firstLineChars="100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8029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个性化条件及要求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68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嘉禾农商银行</w:t>
            </w:r>
          </w:p>
        </w:tc>
        <w:tc>
          <w:tcPr>
            <w:tcW w:w="8029" w:type="dxa"/>
            <w:shd w:val="clear" w:color="auto" w:fill="auto"/>
            <w:noWrap w:val="0"/>
            <w:vAlign w:val="center"/>
          </w:tcPr>
          <w:p>
            <w:pPr>
              <w:tabs>
                <w:tab w:val="left" w:pos="312"/>
              </w:tabs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sz w:val="24"/>
                <w:szCs w:val="24"/>
              </w:rPr>
              <w:t>公招员工</w:t>
            </w:r>
            <w:r>
              <w:rPr>
                <w:rFonts w:ascii="宋体" w:hAnsi="宋体" w:cs="宋体"/>
                <w:sz w:val="24"/>
                <w:szCs w:val="24"/>
              </w:rPr>
              <w:t>9</w:t>
            </w:r>
            <w:r>
              <w:rPr>
                <w:rFonts w:hint="eastAsia" w:ascii="宋体" w:hAnsi="宋体" w:cs="宋体"/>
                <w:sz w:val="24"/>
                <w:szCs w:val="24"/>
              </w:rPr>
              <w:t>人。</w:t>
            </w:r>
          </w:p>
          <w:p>
            <w:pPr>
              <w:tabs>
                <w:tab w:val="left" w:pos="312"/>
              </w:tabs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（1）综合柜员岗1：</w:t>
            </w:r>
            <w:r>
              <w:rPr>
                <w:rFonts w:ascii="宋体" w:hAnsi="宋体" w:cs="宋体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</w:rPr>
              <w:t>人，男性，不限专业。</w:t>
            </w:r>
          </w:p>
          <w:p>
            <w:pPr>
              <w:pStyle w:val="2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</w:t>
            </w:r>
            <w:r>
              <w:rPr>
                <w:rFonts w:ascii="宋体" w:hAnsi="宋体" w:eastAsia="宋体" w:cs="宋体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）综合柜员岗</w:t>
            </w:r>
            <w:r>
              <w:rPr>
                <w:rFonts w:ascii="宋体" w:hAnsi="宋体" w:eastAsia="宋体" w:cs="宋体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：</w:t>
            </w:r>
            <w:r>
              <w:rPr>
                <w:rFonts w:ascii="宋体" w:hAnsi="宋体" w:eastAsia="宋体" w:cs="宋体"/>
                <w:sz w:val="24"/>
              </w:rPr>
              <w:t>4</w:t>
            </w:r>
            <w:r>
              <w:rPr>
                <w:rFonts w:hint="eastAsia" w:ascii="宋体" w:hAnsi="宋体" w:eastAsia="宋体" w:cs="宋体"/>
                <w:sz w:val="24"/>
              </w:rPr>
              <w:t>人，女性，不限专业。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  <w:r>
              <w:rPr>
                <w:rFonts w:ascii="宋体" w:hAnsi="宋体" w:eastAsia="宋体" w:cs="宋体"/>
                <w:sz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</w:rPr>
              <w:t>身高要求：男身高不低于165cm,女身高不低于155cm。</w:t>
            </w:r>
          </w:p>
          <w:p>
            <w:pPr>
              <w:tabs>
                <w:tab w:val="left" w:pos="312"/>
              </w:tabs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.学历为非双一流院校统招本科的，户籍须为郴州地区户籍（在郴高校学生集体户口不能视为郴州地区户籍）；研究生学历或双一流院校统招本科学历的不受户籍限制。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4.</w:t>
            </w:r>
            <w:r>
              <w:rPr>
                <w:rFonts w:hint="eastAsia" w:ascii="宋体" w:hAnsi="宋体" w:cs="宋体"/>
                <w:sz w:val="24"/>
                <w:szCs w:val="24"/>
              </w:rPr>
              <w:t>服务年限：最低服务年限不得低于4年。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iMmZjNTMwNTQ2NzYzZTM1ZGFmZmQ2NDg0ZDA2NGEifQ=="/>
  </w:docVars>
  <w:rsids>
    <w:rsidRoot w:val="222E31D1"/>
    <w:rsid w:val="222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Times New Roman" w:hAnsi="Times New Roman" w:eastAsia="仿宋_GB2312"/>
      <w:sz w:val="30"/>
      <w:szCs w:val="24"/>
    </w:rPr>
  </w:style>
  <w:style w:type="paragraph" w:styleId="3">
    <w:name w:val="Plain Text"/>
    <w:basedOn w:val="1"/>
    <w:qFormat/>
    <w:uiPriority w:val="0"/>
    <w:rPr>
      <w:rFonts w:ascii="宋体" w:hAnsi="Courier New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2023-03-14T09:52:00Z</dcterms:created>
  <dc:creator>一闪一闪✨亮✨晶晶</dc:creator>
  <cp:lastModifiedBy>一闪一闪✨亮✨晶晶</cp:lastModifiedBy>
  <dcterms:modified xsi:type="dcterms:W3CDTF">2023-03-14T09:52:53Z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8D17943AE67A49E1813AAF3C2F935903</vt:lpwstr>
  </property>
</Properties>
</file>