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江苏省连云港市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连云区</w:t>
      </w:r>
      <w:r>
        <w:rPr>
          <w:rFonts w:hint="default" w:ascii="Times New Roman" w:hAnsi="Times New Roman" w:eastAsia="黑体" w:cs="Times New Roman"/>
          <w:sz w:val="44"/>
          <w:szCs w:val="44"/>
        </w:rPr>
        <w:t>2022年事业单位选招名校优生面试考生新冠肺炎疫情防控告知书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（2022年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44"/>
          <w:szCs w:val="44"/>
        </w:rPr>
        <w:t>月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44"/>
          <w:szCs w:val="44"/>
        </w:rPr>
        <w:t>日更新）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连云区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2022年事业单位选招名校优生面试安全顺利进行，现将面试期间新冠肺炎疫情防控有关措施和要求告知如下，请所有考生知悉、理解、配合和支持。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考生应在考试前14天申领“苏康码”，并每日进行信息更新直至考试当天。考生应持续关注本人“苏康码”和行程卡状况，如出现非绿码且符合转码条件的，应最迟于考试前一天转为绿码（可拨打0518—12345申请转码）方可参加考试，逾期未转为绿码的责任自负。外来考生（指14天内自省外和省内跨设区市前来或返回连云港市的考生，下同）应至少于考前14天起持续了解连云港市最新防疫要求，并严格按连云港市规定落实信息报备、抵达后健康监测、新冠肺炎病毒核酸检测等要求，以免影响正常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应按疫情防控有关要求做好个人防护和健康管理，备考期间避免前往国（境）外、国内疫情中高风险地区以及有社会面本土疫情所在县（市、区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二、考试当天入场时，考生应提前准备好本人有效期内身份证原件、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面试通知书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，“苏康码”绿码、行程卡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绿卡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、现场测量体温＜37.3℃且无干咳等可疑症状，并能提供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本人面试通知书上规定的面试当天报到时间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48小时内（以采样时间为准，下同）新冠肺炎病毒核酸检测阴性证明（省内外具有相关资质认定的检测机构出具，纸质报告、电子报告或“苏康码”、检测机构APP显示均可，必须含采样时间信息，下同）的考生，可入场参加考试。考生应服从考试现场防疫管理，并自备一次性医用口罩或无呼吸阀N95口罩，除身份核验环节外应全程规范佩戴，做好个人防护。根据疫情防控管理相关要求，考生不能提前进入考点熟悉情况，应提前了解考点入口位置和前往线路，考试当天提前到达考点，自觉配合完成检测验证流程后从规定通道入场。逾期到场失去参加考试资格或耽误考试时间的，责任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近期有国（境）外、国内疫情中高风险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区旅居史，以及与新冠病毒肺炎确诊病例或无症状感染者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有密切接触或密接的密接等情形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按照连云港市防控政策要求，已分类落实健康管理措施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的，考试当天除须本人“苏康码”为绿码、行程卡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、现场测量体温＜37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3℃且无干咳等可疑症状，并能提供本人面试通知书上规定的面试当天报到时间前48小时内新冠肺炎病毒核酸检测阴性证明外，还须提供隔离期满证明及居家观察期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内历次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新冠肺炎病毒核酸检测阴性证明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因患感冒等非新冠肺炎疾病有发烧（体温≥37.3℃）、干咳等症状的考生，考试当天如症状未消失，除须本人“苏康码”为绿码、行程卡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绿卡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，并能提供本人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面试通知书上规定的面试当天报到时间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前48小时内新冠肺炎病毒核酸检测阴性证明外，还须服从安排在临时隔离考场参加考试；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面试前7天内有中、高风险地区所在县（市、区、旗）的其他地区旅居史的考生须在考点入口主动报告，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并能提供本人面试通知书上规定的面试当天报到时间前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72小时内2次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新冠肺炎病毒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核酸检测阴性证明（以采样时间为准，2次核酸检测时间须间隔24小时），经现场防疫人员评估后方可入场参加考试。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三、有下列情形之一的考生不得参加考试，且应主动报告并配合相应疫情防控安排：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面试当天不能现场出示本人“苏康码”绿码、行程卡绿卡或报到时间前48小时内核酸检测阴性证明的；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仍在隔离期的新冠肺炎确诊病例、疑似病例、无症状感染者及密切接触者、次密切接触者，未完全按连云港市疫情防控要求落实抵达后健康监测、核酸检测等防控措施的外来考生，以及其他因疫情相关原因被旅居地或连云港市管控不能到场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近期有国（境）外、国内疫情中高风险地区旅居史的考生，自入境、离开中高风险地区之日起算未满规定隔离期及居家观察期的；或虽已满规定隔离期及居家观察期，但不能提供隔离期满证明及居家观察期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内历次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新冠肺炎病毒核酸检测阴性证明的。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lightGray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五、考生在报名网站下载打印面试通知书前，应仔细阅读考试相关规定、防疫要求，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highlight w:val="none"/>
        </w:rPr>
        <w:t>下载打印面试通知书即视为认同并签署《江苏省连云港市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highlight w:val="none"/>
          <w:lang w:eastAsia="zh-CN"/>
        </w:rPr>
        <w:t>连云区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  <w:highlight w:val="none"/>
        </w:rPr>
        <w:t>2022年事业单位选招名校优生面试考生新冠肺炎疫情防控承诺书》（附件）。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应诚信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选招单位主管部门（单位）在组织考察体检等工作时，按照有关规定落实疫情防控要求，考生应当服从安排。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请考生持续关注新冠肺炎疫情动态和连云港市疫情防控最新要求，考前如有新的调整和新的要求，将另行告知。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附件：江苏省连云港市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连云区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2022年事业单位选招名校优生面试考生新冠肺炎疫情防控承诺书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中共连云区委组织部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连云区人力资源和社会保障局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hanging="1600" w:hangingChars="5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江苏省连云港市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连云区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2022年事业单位选招名校优生面试考生新冠肺炎疫情防控承诺书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600" w:hanging="1600" w:hangingChars="5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本人已认真阅读《江苏省连云港市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连云区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2022年事业单位选招名校优生面试考生新冠肺炎疫情防控告知书》（2022年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更新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 诺 人：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在报名网站下载打印面试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通知书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承诺时间：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与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在报名网站下载打印面试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通知书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ZDM3YzlhYjJiMjA2MmE3N2ExN2YyNmQxZGZmOGEifQ=="/>
  </w:docVars>
  <w:rsids>
    <w:rsidRoot w:val="00000000"/>
    <w:rsid w:val="00816543"/>
    <w:rsid w:val="009A7605"/>
    <w:rsid w:val="00BF23F1"/>
    <w:rsid w:val="01011432"/>
    <w:rsid w:val="013E51BC"/>
    <w:rsid w:val="01414DE6"/>
    <w:rsid w:val="01A73D87"/>
    <w:rsid w:val="01DE1773"/>
    <w:rsid w:val="027345B1"/>
    <w:rsid w:val="02A209F3"/>
    <w:rsid w:val="0314369E"/>
    <w:rsid w:val="03443858"/>
    <w:rsid w:val="041476CE"/>
    <w:rsid w:val="042B6E7A"/>
    <w:rsid w:val="044A6E7C"/>
    <w:rsid w:val="05746676"/>
    <w:rsid w:val="059C797B"/>
    <w:rsid w:val="05C018BB"/>
    <w:rsid w:val="05D47115"/>
    <w:rsid w:val="05DB04A3"/>
    <w:rsid w:val="05E51322"/>
    <w:rsid w:val="06F7130D"/>
    <w:rsid w:val="07293490"/>
    <w:rsid w:val="07726BE5"/>
    <w:rsid w:val="079C1EB4"/>
    <w:rsid w:val="07E61381"/>
    <w:rsid w:val="08381BDD"/>
    <w:rsid w:val="08AA0601"/>
    <w:rsid w:val="09312346"/>
    <w:rsid w:val="0B1C3A38"/>
    <w:rsid w:val="0B5C3E34"/>
    <w:rsid w:val="0B923133"/>
    <w:rsid w:val="0C4072B2"/>
    <w:rsid w:val="0CA37841"/>
    <w:rsid w:val="0CB41A4E"/>
    <w:rsid w:val="0D674E45"/>
    <w:rsid w:val="0DAD6BC9"/>
    <w:rsid w:val="0F032819"/>
    <w:rsid w:val="0F0F7410"/>
    <w:rsid w:val="0FFB7BF9"/>
    <w:rsid w:val="11651569"/>
    <w:rsid w:val="11D5049D"/>
    <w:rsid w:val="11DA3D05"/>
    <w:rsid w:val="11FF57B2"/>
    <w:rsid w:val="12706417"/>
    <w:rsid w:val="12E3308D"/>
    <w:rsid w:val="12F9640D"/>
    <w:rsid w:val="130C25E4"/>
    <w:rsid w:val="130F3FCA"/>
    <w:rsid w:val="144D742D"/>
    <w:rsid w:val="14531DF7"/>
    <w:rsid w:val="14B347C8"/>
    <w:rsid w:val="14BE16BC"/>
    <w:rsid w:val="157224A6"/>
    <w:rsid w:val="163C6D3C"/>
    <w:rsid w:val="164B6F7F"/>
    <w:rsid w:val="1675224E"/>
    <w:rsid w:val="17540980"/>
    <w:rsid w:val="176A78D9"/>
    <w:rsid w:val="185540E5"/>
    <w:rsid w:val="196D545F"/>
    <w:rsid w:val="197113F3"/>
    <w:rsid w:val="19866520"/>
    <w:rsid w:val="19F33BB6"/>
    <w:rsid w:val="1A4B3784"/>
    <w:rsid w:val="1A587EBD"/>
    <w:rsid w:val="1C422BD3"/>
    <w:rsid w:val="1CAD0994"/>
    <w:rsid w:val="1D29146A"/>
    <w:rsid w:val="1DCF66E8"/>
    <w:rsid w:val="1EBA2EF4"/>
    <w:rsid w:val="1ECC2C27"/>
    <w:rsid w:val="1F5F3A9B"/>
    <w:rsid w:val="1F661A7A"/>
    <w:rsid w:val="1F664E2A"/>
    <w:rsid w:val="20120B0E"/>
    <w:rsid w:val="204C4020"/>
    <w:rsid w:val="21F6788E"/>
    <w:rsid w:val="22191EFF"/>
    <w:rsid w:val="22883309"/>
    <w:rsid w:val="23042BC1"/>
    <w:rsid w:val="23144B9D"/>
    <w:rsid w:val="235A6A54"/>
    <w:rsid w:val="244A6AC8"/>
    <w:rsid w:val="25034EC9"/>
    <w:rsid w:val="27D52B4D"/>
    <w:rsid w:val="284303FE"/>
    <w:rsid w:val="284952E9"/>
    <w:rsid w:val="285C67E0"/>
    <w:rsid w:val="2AC115CC"/>
    <w:rsid w:val="2AE17A5A"/>
    <w:rsid w:val="2B1C6CE5"/>
    <w:rsid w:val="2B563FA5"/>
    <w:rsid w:val="2BD61589"/>
    <w:rsid w:val="2D073184"/>
    <w:rsid w:val="2D1E6D44"/>
    <w:rsid w:val="2D7B6F3F"/>
    <w:rsid w:val="2D8275BC"/>
    <w:rsid w:val="2E312AA7"/>
    <w:rsid w:val="2FDB53C0"/>
    <w:rsid w:val="306F78B6"/>
    <w:rsid w:val="31091AB9"/>
    <w:rsid w:val="314B20D2"/>
    <w:rsid w:val="31D1759A"/>
    <w:rsid w:val="31F14A27"/>
    <w:rsid w:val="32651D79"/>
    <w:rsid w:val="337C47C4"/>
    <w:rsid w:val="33D703DB"/>
    <w:rsid w:val="3440386E"/>
    <w:rsid w:val="34A246FE"/>
    <w:rsid w:val="34DE0E1E"/>
    <w:rsid w:val="34FA62E8"/>
    <w:rsid w:val="35200953"/>
    <w:rsid w:val="35262C3A"/>
    <w:rsid w:val="35335357"/>
    <w:rsid w:val="3578720D"/>
    <w:rsid w:val="357D4824"/>
    <w:rsid w:val="3687595A"/>
    <w:rsid w:val="369B31B3"/>
    <w:rsid w:val="37556692"/>
    <w:rsid w:val="379D2F5B"/>
    <w:rsid w:val="37C329C2"/>
    <w:rsid w:val="38397128"/>
    <w:rsid w:val="3B7D7213"/>
    <w:rsid w:val="3BE2372B"/>
    <w:rsid w:val="3C4E0CC8"/>
    <w:rsid w:val="3D5C54C6"/>
    <w:rsid w:val="3DA768E2"/>
    <w:rsid w:val="3E32264F"/>
    <w:rsid w:val="3EC60FE9"/>
    <w:rsid w:val="3F05139C"/>
    <w:rsid w:val="3F06588A"/>
    <w:rsid w:val="3FFD1322"/>
    <w:rsid w:val="41CA0DF1"/>
    <w:rsid w:val="42862F6A"/>
    <w:rsid w:val="42BF647C"/>
    <w:rsid w:val="42F3644F"/>
    <w:rsid w:val="434F77FF"/>
    <w:rsid w:val="440F6F8F"/>
    <w:rsid w:val="45294080"/>
    <w:rsid w:val="455E26D4"/>
    <w:rsid w:val="456F5F37"/>
    <w:rsid w:val="45C83899"/>
    <w:rsid w:val="463E3B5B"/>
    <w:rsid w:val="465F5FAB"/>
    <w:rsid w:val="478B2DD0"/>
    <w:rsid w:val="486378A9"/>
    <w:rsid w:val="49C84C2F"/>
    <w:rsid w:val="49DD5AE6"/>
    <w:rsid w:val="4A001853"/>
    <w:rsid w:val="4A9D52F4"/>
    <w:rsid w:val="4AB12B4E"/>
    <w:rsid w:val="4AEE5B50"/>
    <w:rsid w:val="4B94559D"/>
    <w:rsid w:val="4EFF7A90"/>
    <w:rsid w:val="515940F5"/>
    <w:rsid w:val="52BC6534"/>
    <w:rsid w:val="54387E3C"/>
    <w:rsid w:val="545033D7"/>
    <w:rsid w:val="554A6079"/>
    <w:rsid w:val="558F7F2F"/>
    <w:rsid w:val="5753390A"/>
    <w:rsid w:val="578F4217"/>
    <w:rsid w:val="57923D07"/>
    <w:rsid w:val="579D6934"/>
    <w:rsid w:val="580F5357"/>
    <w:rsid w:val="58417C07"/>
    <w:rsid w:val="592310BA"/>
    <w:rsid w:val="596D0588"/>
    <w:rsid w:val="5A0A4028"/>
    <w:rsid w:val="5A1F7AD4"/>
    <w:rsid w:val="5A56726E"/>
    <w:rsid w:val="5A694E7D"/>
    <w:rsid w:val="5AA1673B"/>
    <w:rsid w:val="5AB521E6"/>
    <w:rsid w:val="5ACE32A8"/>
    <w:rsid w:val="5AF727FF"/>
    <w:rsid w:val="5B0B0058"/>
    <w:rsid w:val="5BD91F04"/>
    <w:rsid w:val="5D507A42"/>
    <w:rsid w:val="5E36363E"/>
    <w:rsid w:val="5E5903F0"/>
    <w:rsid w:val="5E653D8D"/>
    <w:rsid w:val="5E974D2A"/>
    <w:rsid w:val="5EAA3D97"/>
    <w:rsid w:val="5F7A1C50"/>
    <w:rsid w:val="5FBF2FFD"/>
    <w:rsid w:val="5FC6072C"/>
    <w:rsid w:val="60860E91"/>
    <w:rsid w:val="609654F0"/>
    <w:rsid w:val="616C7377"/>
    <w:rsid w:val="61B3419F"/>
    <w:rsid w:val="622B7232"/>
    <w:rsid w:val="627732C2"/>
    <w:rsid w:val="628F43E8"/>
    <w:rsid w:val="631A52DC"/>
    <w:rsid w:val="631B1054"/>
    <w:rsid w:val="63497970"/>
    <w:rsid w:val="63D01E3F"/>
    <w:rsid w:val="64EC2CA8"/>
    <w:rsid w:val="65053D6A"/>
    <w:rsid w:val="65407031"/>
    <w:rsid w:val="6578453C"/>
    <w:rsid w:val="65962C14"/>
    <w:rsid w:val="664663E8"/>
    <w:rsid w:val="665B2CBE"/>
    <w:rsid w:val="691E53FA"/>
    <w:rsid w:val="6A7F011B"/>
    <w:rsid w:val="6AA95198"/>
    <w:rsid w:val="6BB42046"/>
    <w:rsid w:val="6CDA788A"/>
    <w:rsid w:val="6D9E4D5C"/>
    <w:rsid w:val="6EF72976"/>
    <w:rsid w:val="6F255D35"/>
    <w:rsid w:val="6FDE58E3"/>
    <w:rsid w:val="70180DF5"/>
    <w:rsid w:val="71B608C6"/>
    <w:rsid w:val="71BE0EB7"/>
    <w:rsid w:val="723B0DCB"/>
    <w:rsid w:val="72B50B7E"/>
    <w:rsid w:val="7352461E"/>
    <w:rsid w:val="747607E0"/>
    <w:rsid w:val="74AE3AD6"/>
    <w:rsid w:val="74B95E6D"/>
    <w:rsid w:val="752035B4"/>
    <w:rsid w:val="760A11E0"/>
    <w:rsid w:val="763B5309"/>
    <w:rsid w:val="7718792D"/>
    <w:rsid w:val="77952E9A"/>
    <w:rsid w:val="77A15F8E"/>
    <w:rsid w:val="77B238DE"/>
    <w:rsid w:val="77DA4BE2"/>
    <w:rsid w:val="77F24BE2"/>
    <w:rsid w:val="782D7408"/>
    <w:rsid w:val="78850FF2"/>
    <w:rsid w:val="79E87A8A"/>
    <w:rsid w:val="7B136DAC"/>
    <w:rsid w:val="7B707D38"/>
    <w:rsid w:val="7B7A2964"/>
    <w:rsid w:val="7BF84E72"/>
    <w:rsid w:val="7C442F72"/>
    <w:rsid w:val="7C562926"/>
    <w:rsid w:val="7CBA3142"/>
    <w:rsid w:val="7CD442F6"/>
    <w:rsid w:val="7DEB18F7"/>
    <w:rsid w:val="7E3575FF"/>
    <w:rsid w:val="7F765B38"/>
    <w:rsid w:val="7FA04963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2408</Words>
  <Characters>2472</Characters>
  <Lines>0</Lines>
  <Paragraphs>0</Paragraphs>
  <TotalTime>6</TotalTime>
  <ScaleCrop>false</ScaleCrop>
  <LinksUpToDate>false</LinksUpToDate>
  <CharactersWithSpaces>2480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2022-08-13T01:27:31Z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D7C2688D059F4A828313A6E5E6763DCE</vt:lpwstr>
  </property>
</Properties>
</file>