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13" w:rsidRPr="006C4C8C" w:rsidRDefault="00401B13" w:rsidP="00401B13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6C4C8C">
        <w:rPr>
          <w:rFonts w:ascii="方正小标宋简体" w:eastAsia="方正小标宋简体" w:hAnsiTheme="majorEastAsia" w:hint="eastAsia"/>
          <w:sz w:val="44"/>
          <w:szCs w:val="44"/>
        </w:rPr>
        <w:t>线上</w:t>
      </w:r>
      <w:r>
        <w:rPr>
          <w:rFonts w:ascii="方正小标宋简体" w:eastAsia="方正小标宋简体" w:hAnsiTheme="majorEastAsia" w:hint="eastAsia"/>
          <w:sz w:val="44"/>
          <w:szCs w:val="44"/>
        </w:rPr>
        <w:t>资格</w:t>
      </w:r>
      <w:r w:rsidRPr="006C4C8C">
        <w:rPr>
          <w:rFonts w:ascii="方正小标宋简体" w:eastAsia="方正小标宋简体" w:hAnsiTheme="majorEastAsia" w:hint="eastAsia"/>
          <w:sz w:val="44"/>
          <w:szCs w:val="44"/>
        </w:rPr>
        <w:t>复审</w:t>
      </w:r>
      <w:r>
        <w:rPr>
          <w:rFonts w:ascii="方正小标宋简体" w:eastAsia="方正小标宋简体" w:hAnsiTheme="majorEastAsia" w:hint="eastAsia"/>
          <w:sz w:val="44"/>
          <w:szCs w:val="44"/>
        </w:rPr>
        <w:t>流程</w:t>
      </w:r>
    </w:p>
    <w:p w:rsidR="00401B13" w:rsidRPr="00FD2236" w:rsidRDefault="00401B13" w:rsidP="00401B13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01B13" w:rsidRPr="00F3677C" w:rsidRDefault="00401B13" w:rsidP="00F3677C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一、线上资格复审对象</w:t>
      </w:r>
    </w:p>
    <w:p w:rsidR="00401B13" w:rsidRPr="00F3677C" w:rsidRDefault="00CD3E0C" w:rsidP="00F3677C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综合考虑防疫要求、考生出行</w:t>
      </w:r>
      <w:r w:rsidR="00401B13" w:rsidRPr="00F3677C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便利等因素，</w:t>
      </w:r>
      <w:r w:rsidR="00F3677C" w:rsidRPr="00F3677C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对行程卡旅居史含“江苏省镇江市”以外地区的考生采用“线上”资格复审方式。</w:t>
      </w:r>
      <w:r w:rsidR="00F3677C" w:rsidRPr="00F3677C"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  <w:t xml:space="preserve"> 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二、线上</w:t>
      </w:r>
      <w:r w:rsidR="00F3677C" w:rsidRPr="00F3677C">
        <w:rPr>
          <w:rFonts w:ascii="仿宋_GB2312" w:eastAsia="仿宋_GB2312" w:hint="eastAsia"/>
          <w:color w:val="000000" w:themeColor="text1"/>
          <w:sz w:val="28"/>
          <w:szCs w:val="28"/>
        </w:rPr>
        <w:t>资格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复审流程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1.招聘单位提前与有关考生联系，约定线上视频复审具体时间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="006F2A87">
        <w:rPr>
          <w:rFonts w:ascii="仿宋_GB2312" w:eastAsia="仿宋_GB2312" w:hint="eastAsia"/>
          <w:color w:val="000000" w:themeColor="text1"/>
          <w:sz w:val="28"/>
          <w:szCs w:val="28"/>
        </w:rPr>
        <w:t>7月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F3677C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-24日期间），并告知复审流程、单位邮箱等。</w:t>
      </w:r>
    </w:p>
    <w:p w:rsidR="00856BD1" w:rsidRDefault="00401B13" w:rsidP="00F3677C">
      <w:pPr>
        <w:spacing w:line="560" w:lineRule="exact"/>
        <w:ind w:firstLineChars="200" w:firstLine="560"/>
        <w:rPr>
          <w:rFonts w:ascii="微软雅黑" w:eastAsia="微软雅黑" w:hAnsi="微软雅黑"/>
          <w:color w:val="333333"/>
          <w:sz w:val="30"/>
          <w:szCs w:val="30"/>
        </w:rPr>
      </w:pP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 w:rsidR="00F3677C" w:rsidRPr="00F3677C">
        <w:rPr>
          <w:rFonts w:ascii="仿宋_GB2312" w:eastAsia="仿宋_GB2312" w:hint="eastAsia"/>
          <w:color w:val="000000" w:themeColor="text1"/>
          <w:sz w:val="28"/>
          <w:szCs w:val="28"/>
        </w:rPr>
        <w:t>参加“线上”资格复审的考生，请考生提前在《考生线上资格复审诚信承诺书》签字，</w:t>
      </w:r>
      <w:r w:rsidR="00856BD1" w:rsidRPr="00856BD1">
        <w:rPr>
          <w:rFonts w:ascii="仿宋_GB2312" w:eastAsia="仿宋_GB2312" w:hint="eastAsia"/>
          <w:color w:val="000000" w:themeColor="text1"/>
          <w:sz w:val="28"/>
          <w:szCs w:val="28"/>
        </w:rPr>
        <w:t>并手持签字的承诺书及本人身份证拍照。考生将上述照片、身份证正反面、线上资格复审诚信承诺书和疫情防控承诺书、复审验证所需材料原件扫描或拍照后打包发至招聘单位邮箱，邮件标题为“姓名+报考单位+报考岗位名称+</w:t>
      </w:r>
      <w:r w:rsidR="00F07389">
        <w:rPr>
          <w:rFonts w:ascii="仿宋_GB2312" w:eastAsia="仿宋_GB2312" w:hint="eastAsia"/>
          <w:color w:val="000000" w:themeColor="text1"/>
          <w:sz w:val="28"/>
          <w:szCs w:val="28"/>
        </w:rPr>
        <w:t>岗位代码”</w:t>
      </w:r>
      <w:r w:rsidR="00856BD1" w:rsidRPr="00856BD1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BE3074" w:rsidRDefault="00BE3074" w:rsidP="00856BD1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3.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根据约定的资格复审时间，由工作人员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与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考生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一起进行视频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连线，</w:t>
      </w:r>
      <w:r w:rsidR="00957E53">
        <w:rPr>
          <w:rFonts w:ascii="仿宋_GB2312" w:eastAsia="仿宋_GB2312" w:hint="eastAsia"/>
          <w:color w:val="000000" w:themeColor="text1"/>
          <w:sz w:val="28"/>
          <w:szCs w:val="28"/>
        </w:rPr>
        <w:t>逐一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查看材料原件，进行线上资格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复审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BE3074" w:rsidRPr="00BE3074" w:rsidRDefault="00BE3074" w:rsidP="00F3677C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4.资格复审通过后，由审核工作人员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在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通过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资格复审人员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名单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上</w:t>
      </w:r>
      <w:r w:rsidR="000849C0">
        <w:rPr>
          <w:rFonts w:ascii="仿宋_GB2312" w:eastAsia="仿宋_GB2312" w:hint="eastAsia"/>
          <w:color w:val="000000" w:themeColor="text1"/>
          <w:sz w:val="28"/>
          <w:szCs w:val="28"/>
        </w:rPr>
        <w:t>登记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签字。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sectPr w:rsidR="00401B13" w:rsidRPr="00F3677C" w:rsidSect="0084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D24" w:rsidRDefault="00002D24" w:rsidP="00401B13">
      <w:r>
        <w:separator/>
      </w:r>
    </w:p>
  </w:endnote>
  <w:endnote w:type="continuationSeparator" w:id="0">
    <w:p w:rsidR="00002D24" w:rsidRDefault="00002D24" w:rsidP="0040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85" w:rsidRDefault="007B04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85" w:rsidRDefault="007B04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85" w:rsidRDefault="007B04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D24" w:rsidRDefault="00002D24" w:rsidP="00401B13">
      <w:r>
        <w:separator/>
      </w:r>
    </w:p>
  </w:footnote>
  <w:footnote w:type="continuationSeparator" w:id="0">
    <w:p w:rsidR="00002D24" w:rsidRDefault="00002D24" w:rsidP="0040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85" w:rsidRDefault="007B04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13" w:rsidRDefault="00401B13" w:rsidP="007B048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85" w:rsidRDefault="007B04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3974"/>
    <w:multiLevelType w:val="hybridMultilevel"/>
    <w:tmpl w:val="6506316A"/>
    <w:lvl w:ilvl="0" w:tplc="3AAAFE5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B13"/>
    <w:rsid w:val="00000168"/>
    <w:rsid w:val="000005BA"/>
    <w:rsid w:val="000009F8"/>
    <w:rsid w:val="00000A6E"/>
    <w:rsid w:val="00000D08"/>
    <w:rsid w:val="00000F3D"/>
    <w:rsid w:val="00001348"/>
    <w:rsid w:val="000013DE"/>
    <w:rsid w:val="00001E00"/>
    <w:rsid w:val="00002053"/>
    <w:rsid w:val="00002D24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27D38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9C0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3B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88F"/>
    <w:rsid w:val="002628C3"/>
    <w:rsid w:val="0026298C"/>
    <w:rsid w:val="002639CB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5CBF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B13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68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0FA5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1992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87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0E3E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485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9A0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6BD1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5E3D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0E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57E53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074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8A0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39D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944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3E0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389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77C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A5E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B13"/>
    <w:rPr>
      <w:sz w:val="18"/>
      <w:szCs w:val="18"/>
    </w:rPr>
  </w:style>
  <w:style w:type="paragraph" w:styleId="a5">
    <w:name w:val="List Paragraph"/>
    <w:basedOn w:val="a"/>
    <w:uiPriority w:val="34"/>
    <w:qFormat/>
    <w:rsid w:val="00401B1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01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2022-07-21T01:31:00Z</cp:lastPrinted>
  <dcterms:created xsi:type="dcterms:W3CDTF">2022-07-21T09:50:00Z</dcterms:created>
  <dcterms:modified xsi:type="dcterms:W3CDTF">2022-07-21T09:50:00Z</dcterms:modified>
</cp:coreProperties>
</file>