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eastAsia="宋体" w:cs="Times New Roman"/>
          <w:b/>
          <w:sz w:val="24"/>
          <w:szCs w:val="24"/>
        </w:rPr>
        <w:t>附件1：南京轨道交通产业发展有限公司（筹）2022年6月社会招聘需求岗位</w:t>
      </w:r>
      <w:bookmarkEnd w:id="0"/>
    </w:p>
    <w:tbl>
      <w:tblPr>
        <w:tblStyle w:val="3"/>
        <w:tblpPr w:leftFromText="180" w:rightFromText="180" w:vertAnchor="text" w:horzAnchor="page" w:tblpXSpec="center" w:tblpY="333"/>
        <w:tblOverlap w:val="never"/>
        <w:tblW w:w="96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949"/>
        <w:gridCol w:w="516"/>
        <w:gridCol w:w="969"/>
        <w:gridCol w:w="1697"/>
        <w:gridCol w:w="5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50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任职资格和素质要求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机电主管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通信工程、信号工程、电气工程、自动化、电子信息、机电工程等相关专业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年龄40周岁以下，8年以上轨道交通工程技术工作经验，其中3年以上团队管理经验；中级及以上专业技术职称；具备通信信号、综合监控、AFC、BAS、FAS、供电、站台门等机电系统专业知识；掌握轨道交通机电系统技术标准、行业技术规范、工程建设程序、工程建设管理规范、项目管理等相关标准规范；具备较强的研发创新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车辆设备主管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机电工程、车辆工程、电气工程等相关专业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年龄40周岁以下，8年以上轨道交通工程技术工作经验，其中3年以上团队管理经验；中级及以上专业技术职称；具备城轨车辆、车站设备、机电设备、工艺设备等设备系统专业知识；掌握轨道交通车辆设备系统技术标准、行业技术规范、工程建设程序、工程建设管理规范、项目管理等相关标准规范；具备较强的研发创新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智能运维主管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智能制造、交通设备控制工程、通信工程、软件工程等相关专业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年龄40周岁以下，8年以上轨道交通工程技术工作经验，其中3年以上团队管理经验；中级及以上专业技术职称；具备轨道交通车辆、工艺设备、机电系统、大数据系统平台应用环境架构设计等专业知识；掌握电气网络设计、软件开发、智能监控和维保等领域相关知识；具备较强的研发创新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安全质量主管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土木工程、交通工程、安全工程、质量工程、车辆电气等技术相关专业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年龄40周岁以下，8年以上技术管理工作经验，其中3年以上安全质量相关工作经验，3年以上团队管理经验；中级及以上专业技术职称；具备工程安全质量管理及安全质量验收管理、职业健康、环保管理等相关专业知识和技能；熟悉项目现场所需配备安全设施情况，施工安全方案，施工安全技术交底等流程；掌握轨道交通行业及建筑行业安全相关法律法规、管理条例及设备质量验收规范；具备较强的责任意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弱电工程师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通信、信号、自动化、计算机、电子信息等相关专业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龄35周岁以下，3年以上轨道交通工程技术工作经验，其中1年项目团队经验；具备轨道交通通号、综合监控等弱电系统专业知识；熟悉车辆、土建、强电系统等相关知识；熟悉工程建设程序、工程建设管理规范、项目管理等标准规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强电工程师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牵引供电、电力工程、电气工程、机电工程等相关专业</w:t>
            </w:r>
          </w:p>
        </w:tc>
        <w:tc>
          <w:tcPr>
            <w:tcW w:w="50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龄35周岁以下，3年以上轨道交通工程技术工作经验，其中1年项目团队经验；具备轨道交通接触网、供电系统等强电系统等专业知识；熟悉车辆、土建、弱电系统等相关知识；熟悉工程建设程序、工程建设管理规范、项目管理等标准规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04" w:type="dxa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5081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任职资格和素质要求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设备工程师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暖通设备、交通设备控制工程、机电工程、车辆工程等相关专业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龄35周岁以下，3年以上轨道交通工程技术工作经验，其中1年项目团队经验；具备轨道交通工艺设备、暖通设备、车站设备等设备系统专业知识；熟悉车辆、土建、强弱电系统等相关知识；熟悉工程建设程序、工程建设管理规范、项目管理等标准规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机电维保工程师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交通设备控制工程、机电工程、车辆工程等相关专业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龄35周岁以下，3年以上轨道交通工程技术工作经验，其中1年项目团队经验；具备轨道交通车辆、工艺设备、机电系统的设计、施工、调试、验收等专业知识；熟悉设备基本性能、工作原理、关键部件、工程制图、维修保养等知识；熟悉工程建设程序、工程建设管理规范、项目管理等标准规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智能运维工程师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智能制造、交通设备控制工程、通信工程、软件工程等相关专业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年龄35周岁以下，3年以上轨道交通工程技术工作经验，其中1年项目团队经验；具备轨道交通车辆、工艺设备、机电系统等专业知识；熟悉电气网络设计、软件开发、智能监控和维保等领域相关知识。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平台运维工程师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计算机、通讯工程、信息软件工程等相关专业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年龄35周岁以下，3年以上IT技术工作经验；具备大数据系统平台应用环境架构设计、部署、性能调试及运行维护、数字化技术和工具、数字化产业链改造等领域相关知识和技能；具备2-3个数据平台项目工作业绩。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市场商务主管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轨道交通车辆、机械、电气类技术专业或营销管理相关专业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年龄40周岁以下；10年以上技术管理工作经验，其中5年以上营销商务相关工作经验，3年以上团队管理经验；中级及以上专业技术职称；具备企业招投标、合同管理、工程造价、项目管理、轨道交通产品市场推广等专业知识和技能；熟悉轨道交通行业发展趋势、国家相关政策法规、商务运作模式等；具备较强的沟通协调和商务谈判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合约主管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轨道交通车辆、机械、电气等技术专业或营销管理相关专业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年龄40周岁以下；10年以上技术管理工作经验，其中5年以上营销商务相关工作经验，3年以上团队管理经验；中级及以上专业技术职称；具备企业招投标管理、合约管理、采购管理、财务管理、供应商管理等专业知识和技能；熟悉招投标法、合同法、商务运作模式等；具备较强的沟通协调和商务谈判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合约专员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轨道交通车辆、机械、电气等技术专业或营销管理相关专业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年龄35周岁以下，5年以上轨道交通技术、商务工作经验，中级专业技术职称；具备企业招投标管理、合约管理、采购管理、财务管理、供应商管理等专业知识和技能；熟悉招投标法、合同法、商务运作模式等；具备较好的商务谈判和统计分析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项目管理专员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全日制大学本科及以上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轨道交通车辆、机械、电气等技术专业或项目管理专业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年龄35周岁以下，5年以上轨道交通技术、项目工作经验，中级专业技术职称；具备机电工程、市政工程、轨道交通工程等专业知识和技能；熟悉项目管理、工程施工相关程序规范、政策条例；具备较好的沟通协调和计划管控能力。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备注：任职资格条件中涉及到的年龄要求，按照截至2022年6月30日进行计算。</w:t>
      </w:r>
    </w:p>
    <w:p/>
    <w:sectPr>
      <w:footerReference r:id="rId3" w:type="default"/>
      <w:pgSz w:w="11906" w:h="16838"/>
      <w:pgMar w:top="2041" w:right="1588" w:bottom="2041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902470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-</w:t>
        </w:r>
        <w:r>
          <w:rPr>
            <w:rFonts w:ascii="Times New Roman" w:hAnsi="Times New Roman" w:cs="Times New Roman"/>
            <w:sz w:val="21"/>
          </w:rPr>
          <w:t xml:space="preserve"> 5 -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B2E12"/>
    <w:rsid w:val="32095143"/>
    <w:rsid w:val="7F3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2022-06-08T08:55:51Z</dcterms:created>
  <dc:creator>LENOVO</dc:creator>
  <cp:lastModifiedBy>听，美妙的旋律</cp:lastModifiedBy>
  <dcterms:modified xsi:type="dcterms:W3CDTF">2022-06-08T08:57:18Z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