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E9BB0" w14:textId="77777777" w:rsidR="00C9704C" w:rsidRDefault="00C9704C" w:rsidP="00B7695C">
      <w:pPr>
        <w:pStyle w:val="1"/>
        <w:widowControl/>
        <w:spacing w:beforeAutospacing="0" w:afterAutospacing="0"/>
        <w:rPr>
          <w:rFonts w:ascii="黑体" w:eastAsia="黑体" w:hAnsi="黑体" w:cs="黑体" w:hint="default"/>
          <w:b w:val="0"/>
          <w:bCs w:val="0"/>
          <w:color w:val="14171B"/>
          <w:sz w:val="36"/>
          <w:szCs w:val="36"/>
        </w:rPr>
      </w:pPr>
    </w:p>
    <w:p w14:paraId="55A8AA9A" w14:textId="77777777" w:rsidR="00C9704C" w:rsidRDefault="00185135">
      <w:pPr>
        <w:widowControl/>
        <w:jc w:val="left"/>
        <w:rPr>
          <w:rFonts w:ascii="仿宋_GB2312" w:eastAsia="仿宋_GB2312" w:hAnsi="仿宋_GB2312" w:cs="仿宋_GB2312"/>
          <w:color w:val="000000"/>
          <w:kern w:val="0"/>
          <w:sz w:val="36"/>
          <w:szCs w:val="36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6"/>
          <w:szCs w:val="36"/>
        </w:rPr>
        <w:t>附件1：</w:t>
      </w:r>
    </w:p>
    <w:p w14:paraId="42A5AB5D" w14:textId="77777777" w:rsidR="00C9704C" w:rsidRDefault="00185135">
      <w:pPr>
        <w:widowControl/>
        <w:spacing w:before="100" w:beforeAutospacing="1" w:after="100" w:afterAutospacing="1"/>
        <w:ind w:firstLine="482"/>
        <w:jc w:val="center"/>
        <w:rPr>
          <w:rFonts w:ascii="黑体" w:eastAsia="黑体" w:hAnsi="黑体" w:cs="黑体"/>
          <w:color w:val="14171B"/>
          <w:sz w:val="36"/>
          <w:szCs w:val="36"/>
        </w:rPr>
      </w:pPr>
      <w:r>
        <w:rPr>
          <w:rFonts w:ascii="黑体" w:eastAsia="黑体" w:hAnsi="黑体" w:cs="黑体" w:hint="eastAsia"/>
          <w:color w:val="14171B"/>
          <w:sz w:val="36"/>
          <w:szCs w:val="36"/>
        </w:rPr>
        <w:t>南京市卫生健康系统部分事业单位2022年公开招聘卫技人员笔试新冠肺炎疫情防控告知书</w:t>
      </w:r>
    </w:p>
    <w:p w14:paraId="68ABEB52" w14:textId="77777777" w:rsidR="00C9704C" w:rsidRDefault="00185135">
      <w:pPr>
        <w:widowControl/>
        <w:spacing w:before="100" w:beforeAutospacing="1" w:after="100" w:afterAutospacing="1"/>
        <w:ind w:firstLine="482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为确保南京市卫生健康系统部分事业单位2022年公开招聘工作人员笔试工作安全顺利进行，现将备考及考试期间新冠肺炎疫情防控有关措施和要求告知如下，请所有参加考试的考生知悉、理解、配合和支持。</w:t>
      </w:r>
    </w:p>
    <w:p w14:paraId="266F8F25" w14:textId="77777777" w:rsidR="00C9704C" w:rsidRDefault="00185135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一、自疫情防控告知书发布后，应及时申领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苏康码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，并每日进行健康申报。考生应按疫情防控有关要求做好个人防护和健康管理，备考期间不得前往国内疫情中高风险地区或国（境）外（澳门除外），尽量不参加聚集性活动，不到人群密集场所。出行时注意保持社交距离，乘坐公共交通工具应全程佩戴口罩并做好手部等卫生防护。如出现发热、干咳等急性呼吸道异常症状应及时就医，以免影响正常参加考试。</w:t>
      </w:r>
    </w:p>
    <w:p w14:paraId="20D33691" w14:textId="77777777" w:rsidR="00C9704C" w:rsidRDefault="00185135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二、考试当天入场时，考生应提前准备好本人有效期内身份证原件、准考证，并出示“苏康码”、“行程码”以及考前48小时内新冠病毒核酸检测报告。“苏康码”为绿码、“行程码”为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绿码且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不带“*”、核酸检测报告结果为阴性、现场测量体温＜37.3℃且无干咳等可疑症状的考生，可入场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lastRenderedPageBreak/>
        <w:t>参加考试。考生应服从考试现场防疫管理，并自备一次性医用口罩或无呼吸阀N95口罩，除身份核验环节外应全程佩戴，做好个人防护。根据疫情防控管理相关要求，考生不能提前进入考场熟悉情况，考生应提前了解考场入口位置和前往线路，考试当天提前到达考场，自觉配合完成测温、验证等流程后进入考场。未按规定时间到场失去参加考试资格的，责任自负。</w:t>
      </w:r>
    </w:p>
    <w:p w14:paraId="61E10E06" w14:textId="77777777" w:rsidR="00C9704C" w:rsidRDefault="00185135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有以下特殊情形之一的考生，必须主动报告相关情况，提前准备相关证明，服从相关安排，否则不能入场参加考试：</w:t>
      </w:r>
    </w:p>
    <w:p w14:paraId="11E3E29C" w14:textId="77777777" w:rsidR="00C9704C" w:rsidRDefault="00185135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1. 考试前14天内来自或到过国内疫情中高风险地区所在设区市（或直辖市的区）范围内低风险区域的考生，考试当天除须本人“苏康码”“行程码”为绿码、现场测量体温＜37.3℃且无干咳等可疑症状外，还须提供考试前48小时内新冠病毒核酸检测阴性证明；</w:t>
      </w:r>
    </w:p>
    <w:p w14:paraId="6E7939C2" w14:textId="77777777" w:rsidR="00C9704C" w:rsidRDefault="00185135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2. 近期有国（境）外（澳门除外）或国内疫情中高风险地区旅居史的考生，自入境或离开中高风险地区之日起算已满14天集中隔离期及后续14天居家健康监测期的，考试当天除须本人“苏康码”为绿码、现场测量体温＜37.3℃且无干咳等可疑症状外，还须提供集中隔离期满证明及居家健康监测期第3天、7天、第14天3次和考前48小时内新冠病毒核酸检测阴性证明；</w:t>
      </w:r>
    </w:p>
    <w:p w14:paraId="3BA9C56E" w14:textId="77777777" w:rsidR="00C9704C" w:rsidRDefault="00185135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lastRenderedPageBreak/>
        <w:t>3. 因患感冒等非新冠肺炎疾病有发烧（体温≥37.3℃）、干咳等症状的考生，考试当天如症状未消失，除须本人“苏康码”、“行程码”为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绿码外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，还须提供考试前48内新冠病毒核酸检测阴性证明，并服从安排在临时隔离考场参加考试。</w:t>
      </w:r>
    </w:p>
    <w:p w14:paraId="7B07F3D6" w14:textId="77777777" w:rsidR="00C9704C" w:rsidRDefault="00185135">
      <w:pPr>
        <w:widowControl/>
        <w:spacing w:before="100" w:beforeAutospacing="1" w:after="100" w:afterAutospacing="1"/>
        <w:ind w:firstLine="482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三、有下列情形之一的，应主动报告并配合相应疫情防控安排，不得参加考试：</w:t>
      </w:r>
    </w:p>
    <w:p w14:paraId="7B2241A3" w14:textId="77777777" w:rsidR="00C9704C" w:rsidRDefault="00185135">
      <w:pPr>
        <w:widowControl/>
        <w:spacing w:before="100" w:beforeAutospacing="1" w:after="100" w:afterAutospacing="1"/>
        <w:ind w:firstLine="482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1．不能现场出示本人当日“苏康码”和 “行程码”绿码，新冠病毒核酸检测阴性证明的；</w:t>
      </w:r>
    </w:p>
    <w:p w14:paraId="6C3D15CE" w14:textId="77777777" w:rsidR="00C9704C" w:rsidRDefault="00185135">
      <w:pPr>
        <w:widowControl/>
        <w:spacing w:before="100" w:beforeAutospacing="1" w:after="100" w:afterAutospacing="1"/>
        <w:ind w:firstLine="482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2．仍在隔离治疗期的新冠肺炎确诊病例、疑似病例、无症状感染者以及隔离期未满的密切接触者；</w:t>
      </w:r>
    </w:p>
    <w:p w14:paraId="7E7A68F5" w14:textId="77777777" w:rsidR="00C9704C" w:rsidRDefault="00185135">
      <w:pPr>
        <w:widowControl/>
        <w:spacing w:before="100" w:beforeAutospacing="1" w:after="100" w:afterAutospacing="1"/>
        <w:ind w:firstLine="482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3．近期有国（境）外（澳门除外）或国内疫情中高风险地区旅居史的考生，自入境或离开中高风险地区之日起算未满14天集中隔离期及后续14天居家健康监测期的；或虽已满集中隔离期及居家健康监测期，但不能全部提供集中隔离期满证明及居家健康监测期第3天、7天、第14天3次和考前48小时内新冠病毒核酸检测阴性证明的；</w:t>
      </w:r>
    </w:p>
    <w:p w14:paraId="39197936" w14:textId="77777777" w:rsidR="00C9704C" w:rsidRDefault="00185135">
      <w:pPr>
        <w:widowControl/>
        <w:spacing w:before="100" w:beforeAutospacing="1" w:after="100" w:afterAutospacing="1"/>
        <w:ind w:firstLine="482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4．考试当天本人“苏康码”、“行程码”为绿码、现场测量体温≥37.3℃，且不能提供考试前48小时内新冠病毒核酸检测阴性证明的。</w:t>
      </w:r>
    </w:p>
    <w:p w14:paraId="214BF059" w14:textId="77777777" w:rsidR="00C9704C" w:rsidRDefault="00185135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lastRenderedPageBreak/>
        <w:t>四、考试过程中，考生出现发热或有干咳等可疑症状，应主动向考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务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工作人员报告，配合医务人员进行体温复测和流行病学史排查。流行病学史排查无问题的考生可安排至隔离考场参加考试；流行病学史排查有问题的考生应服从安排至发热门诊就诊。</w:t>
      </w:r>
    </w:p>
    <w:p w14:paraId="7950571A" w14:textId="77777777" w:rsidR="00C9704C" w:rsidRDefault="00185135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考生因发热等异常情况需要接受体温复测、排查流行病学史或需要转移到隔离考场而耽误的考试时间不予弥补。</w:t>
      </w:r>
    </w:p>
    <w:p w14:paraId="1A2A794F" w14:textId="77777777" w:rsidR="00C9704C" w:rsidRDefault="00185135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五、考生在报名网站打印准考证前，应仔细阅读考试相关规定、防疫要求，打印准考证即视为认同本告知书。考生应诚信申报相关信息，如有隐瞒或谎报旅居史、接触史、健康状况等疫情防控重点信息，或不配合工作人员进行防疫检测、排查、隔离、送诊等情形的，将被取消考试资格；情节恶劣或造成严重后果的，在被取消考试资格的同时记入诚信档案；构成违法的，将依法追究法律责任。</w:t>
      </w:r>
    </w:p>
    <w:p w14:paraId="6A7C7EB9" w14:textId="77777777" w:rsidR="00C9704C" w:rsidRDefault="00185135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请考生持续关注新冠肺炎疫情形势和我省防控最新要求，考前如有新的调整和新的要求，将另行告知。</w:t>
      </w:r>
    </w:p>
    <w:p w14:paraId="4D1FB28C" w14:textId="77777777" w:rsidR="00E16B6B" w:rsidRPr="005707D6" w:rsidRDefault="00E16B6B">
      <w:pPr>
        <w:rPr>
          <w:rFonts w:ascii="仿宋_GB2312" w:eastAsia="仿宋_GB2312" w:hAnsi="仿宋_GB2312" w:cs="仿宋_GB2312" w:hint="eastAsia"/>
          <w:color w:val="14171B"/>
          <w:kern w:val="44"/>
          <w:sz w:val="28"/>
          <w:szCs w:val="28"/>
          <w:lang w:bidi="ar"/>
        </w:rPr>
      </w:pPr>
    </w:p>
    <w:sectPr w:rsidR="00E16B6B" w:rsidRPr="005707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22B7E" w14:textId="77777777" w:rsidR="00904211" w:rsidRDefault="00904211" w:rsidP="00B8556B">
      <w:r>
        <w:separator/>
      </w:r>
    </w:p>
  </w:endnote>
  <w:endnote w:type="continuationSeparator" w:id="0">
    <w:p w14:paraId="2254E866" w14:textId="77777777" w:rsidR="00904211" w:rsidRDefault="00904211" w:rsidP="00B85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278AA" w14:textId="77777777" w:rsidR="00904211" w:rsidRDefault="00904211" w:rsidP="00B8556B">
      <w:r>
        <w:separator/>
      </w:r>
    </w:p>
  </w:footnote>
  <w:footnote w:type="continuationSeparator" w:id="0">
    <w:p w14:paraId="6E43C106" w14:textId="77777777" w:rsidR="00904211" w:rsidRDefault="00904211" w:rsidP="00B85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1917EA6"/>
    <w:multiLevelType w:val="singleLevel"/>
    <w:tmpl w:val="E1917EA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CB4387A"/>
    <w:rsid w:val="00185135"/>
    <w:rsid w:val="003003DA"/>
    <w:rsid w:val="005707D6"/>
    <w:rsid w:val="00904211"/>
    <w:rsid w:val="00B7695C"/>
    <w:rsid w:val="00B8556B"/>
    <w:rsid w:val="00C9704C"/>
    <w:rsid w:val="00E16B6B"/>
    <w:rsid w:val="090409FD"/>
    <w:rsid w:val="1A0D61B5"/>
    <w:rsid w:val="1E6A32EF"/>
    <w:rsid w:val="1EEB24E8"/>
    <w:rsid w:val="41D92F12"/>
    <w:rsid w:val="5417462C"/>
    <w:rsid w:val="575E655C"/>
    <w:rsid w:val="6161660A"/>
    <w:rsid w:val="79017290"/>
    <w:rsid w:val="7CB4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63C93C"/>
  <w15:docId w15:val="{EB7EFDBB-2C15-4B08-9CE5-B3B2183F3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Emphasis"/>
    <w:basedOn w:val="a0"/>
    <w:qFormat/>
    <w:rPr>
      <w:i/>
    </w:rPr>
  </w:style>
  <w:style w:type="paragraph" w:styleId="a5">
    <w:name w:val="header"/>
    <w:basedOn w:val="a"/>
    <w:link w:val="a6"/>
    <w:rsid w:val="00B855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B8556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B855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B8556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平儿</dc:creator>
  <cp:lastModifiedBy>pc</cp:lastModifiedBy>
  <cp:revision>6</cp:revision>
  <dcterms:created xsi:type="dcterms:W3CDTF">2021-12-24T02:35:00Z</dcterms:created>
  <dcterms:modified xsi:type="dcterms:W3CDTF">2021-12-27T09:05:00Z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BF4B45096F2545B281A6FE9555611592</vt:lpwstr>
  </property>
</Properties>
</file>