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2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2021年泗阳县公开招聘政府购买服务工作人员岗位简介表</w:t>
      </w:r>
    </w:p>
    <w:tbl>
      <w:tblPr>
        <w:tblW w:w="13680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275"/>
        <w:gridCol w:w="705"/>
        <w:gridCol w:w="1350"/>
        <w:gridCol w:w="795"/>
        <w:gridCol w:w="870"/>
        <w:gridCol w:w="2445"/>
        <w:gridCol w:w="1515"/>
        <w:gridCol w:w="1590"/>
        <w:gridCol w:w="255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序号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招聘单位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岗位</w:t>
            </w:r>
            <w:r>
              <w:rPr>
                <w:sz w:val="18"/>
                <w:szCs w:val="18"/>
                <w:bdr w:val="none" w:color="auto" w:sz="0" w:space="0"/>
              </w:rPr>
              <w:br w:type="textWrapping"/>
            </w:r>
            <w:r>
              <w:rPr>
                <w:sz w:val="18"/>
                <w:szCs w:val="18"/>
                <w:bdr w:val="none" w:color="auto" w:sz="0" w:space="0"/>
              </w:rPr>
              <w:t>代码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岗位名称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招聘</w:t>
            </w:r>
            <w:r>
              <w:rPr>
                <w:sz w:val="18"/>
                <w:szCs w:val="18"/>
                <w:bdr w:val="none" w:color="auto" w:sz="0" w:space="0"/>
              </w:rPr>
              <w:br w:type="textWrapping"/>
            </w:r>
            <w:r>
              <w:rPr>
                <w:sz w:val="18"/>
                <w:szCs w:val="18"/>
                <w:bdr w:val="none" w:color="auto" w:sz="0" w:space="0"/>
              </w:rPr>
              <w:t>人数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性别</w:t>
            </w:r>
          </w:p>
        </w:tc>
        <w:tc>
          <w:tcPr>
            <w:tcW w:w="24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年龄</w:t>
            </w:r>
          </w:p>
        </w:tc>
        <w:tc>
          <w:tcPr>
            <w:tcW w:w="1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学历</w:t>
            </w:r>
          </w:p>
        </w:tc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专业</w:t>
            </w:r>
          </w:p>
        </w:tc>
        <w:tc>
          <w:tcPr>
            <w:tcW w:w="25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1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泗阳县城市管理局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01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物管科协管员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6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男</w:t>
            </w:r>
          </w:p>
        </w:tc>
        <w:tc>
          <w:tcPr>
            <w:tcW w:w="24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22周岁以上、40周岁以下（1980年4月26日至1999年4月29日期间出生）</w:t>
            </w:r>
          </w:p>
        </w:tc>
        <w:tc>
          <w:tcPr>
            <w:tcW w:w="1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大专及以上</w:t>
            </w:r>
          </w:p>
        </w:tc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不限</w:t>
            </w:r>
          </w:p>
        </w:tc>
        <w:tc>
          <w:tcPr>
            <w:tcW w:w="255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退役军人学历可放宽至高中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02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物管科协管员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4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女</w:t>
            </w:r>
          </w:p>
        </w:tc>
        <w:tc>
          <w:tcPr>
            <w:tcW w:w="24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22周岁以上、35周岁以下（1985年4月26日至1999年4月29日期间出生）</w:t>
            </w:r>
          </w:p>
        </w:tc>
        <w:tc>
          <w:tcPr>
            <w:tcW w:w="1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大专及以上</w:t>
            </w:r>
          </w:p>
        </w:tc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不限</w:t>
            </w:r>
          </w:p>
        </w:tc>
        <w:tc>
          <w:tcPr>
            <w:tcW w:w="255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2</w:t>
            </w:r>
          </w:p>
        </w:tc>
        <w:tc>
          <w:tcPr>
            <w:tcW w:w="127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泗阳县退役军人事务局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03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县烈士陵园解说员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2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不限</w:t>
            </w:r>
          </w:p>
        </w:tc>
        <w:tc>
          <w:tcPr>
            <w:tcW w:w="24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18周岁以上、35周岁以下（1985年4月26日至2003年4月29日期间出生）</w:t>
            </w:r>
          </w:p>
        </w:tc>
        <w:tc>
          <w:tcPr>
            <w:tcW w:w="1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大专及以上</w:t>
            </w:r>
          </w:p>
        </w:tc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不限</w:t>
            </w:r>
          </w:p>
        </w:tc>
        <w:tc>
          <w:tcPr>
            <w:tcW w:w="25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普通话等级二级乙等及以上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8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04</w:t>
            </w:r>
          </w:p>
        </w:tc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县烈士陵园办事员</w:t>
            </w:r>
          </w:p>
        </w:tc>
        <w:tc>
          <w:tcPr>
            <w:tcW w:w="7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不限</w:t>
            </w:r>
          </w:p>
        </w:tc>
        <w:tc>
          <w:tcPr>
            <w:tcW w:w="24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18周岁以上、35周岁以下（1985年4月26日至2003年4月29日期间出生）</w:t>
            </w:r>
          </w:p>
        </w:tc>
        <w:tc>
          <w:tcPr>
            <w:tcW w:w="15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大专及以上</w:t>
            </w:r>
          </w:p>
        </w:tc>
        <w:tc>
          <w:tcPr>
            <w:tcW w:w="15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不限</w:t>
            </w:r>
          </w:p>
        </w:tc>
        <w:tc>
          <w:tcPr>
            <w:tcW w:w="25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 w:line="32" w:lineRule="atLeast"/>
              <w:ind w:left="0" w:right="0"/>
              <w:jc w:val="center"/>
            </w:pPr>
            <w:r>
              <w:rPr>
                <w:sz w:val="18"/>
                <w:szCs w:val="18"/>
                <w:bdr w:val="none" w:color="auto" w:sz="0" w:space="0"/>
              </w:rPr>
              <w:t>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372E50"/>
    <w:rsid w:val="0AD80F94"/>
    <w:rsid w:val="0C7B7906"/>
    <w:rsid w:val="1938589A"/>
    <w:rsid w:val="40557B17"/>
    <w:rsid w:val="407119AB"/>
    <w:rsid w:val="5A0D7F5A"/>
    <w:rsid w:val="64372E50"/>
    <w:rsid w:val="786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2021-04-22T01:23:00Z</dcterms:created>
  <dc:creator>Yan</dc:creator>
  <cp:lastModifiedBy>Yan</cp:lastModifiedBy>
  <dcterms:modified xsi:type="dcterms:W3CDTF">2021-04-22T02:50:45Z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C2AC4B73B4314024999AF9701D52C2D5</vt:lpwstr>
  </property>
</Properties>
</file>