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360" w:lineRule="auto"/>
        <w:ind w:left="0" w:right="0"/>
        <w:jc w:val="center"/>
      </w:pPr>
      <w:bookmarkStart w:id="0" w:name="_GoBack"/>
      <w:r>
        <w:rPr>
          <w:rFonts w:ascii="华文中宋" w:hAnsi="华文中宋" w:eastAsia="华文中宋" w:cs="华文中宋"/>
          <w:b/>
          <w:color w:val="333333"/>
          <w:sz w:val="36"/>
          <w:szCs w:val="36"/>
          <w:u w:val="none"/>
        </w:rPr>
        <w:t>大学生村官员工招聘报名登记表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color w:val="333333"/>
          <w:sz w:val="24"/>
          <w:szCs w:val="24"/>
          <w:u w:val="none"/>
        </w:rPr>
        <w:t>   招聘单位：江苏睢宁农村商业银行股份有限公司</w:t>
      </w:r>
    </w:p>
    <w:tbl>
      <w:tblPr>
        <w:tblW w:w="9158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280"/>
        <w:gridCol w:w="1124"/>
        <w:gridCol w:w="131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别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贯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4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英语水平</w:t>
            </w: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计算机水平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年月至年月</w:t>
            </w:r>
          </w:p>
        </w:tc>
        <w:tc>
          <w:tcPr>
            <w:tcW w:w="34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所在院校及专业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任职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年月至年月</w:t>
            </w:r>
          </w:p>
        </w:tc>
        <w:tc>
          <w:tcPr>
            <w:tcW w:w="34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在何地任职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任职岗位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村官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任职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8034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8034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3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社会关系</w:t>
            </w: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本人签名</w:t>
            </w:r>
          </w:p>
        </w:tc>
        <w:tc>
          <w:tcPr>
            <w:tcW w:w="371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本人承诺以上信息属实。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时间：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审查意见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BA26A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2016-08-08T09:19:00Z</dcterms:created>
  <dc:creator>Administrator</dc:creator>
  <cp:lastModifiedBy>Administrator</cp:lastModifiedBy>
  <dcterms:modified xsi:type="dcterms:W3CDTF">2016-08-08T09:20:07Z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